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345A3" w14:textId="77777777" w:rsidR="0006399B" w:rsidRDefault="0006399B">
      <w:pPr>
        <w:pStyle w:val="BodyText"/>
        <w:spacing w:before="11"/>
        <w:ind w:left="0"/>
        <w:rPr>
          <w:rFonts w:ascii="Times New Roman"/>
          <w:sz w:val="21"/>
        </w:rPr>
      </w:pPr>
    </w:p>
    <w:p w14:paraId="4FCF8BAE" w14:textId="3305AEF0" w:rsidR="0006399B" w:rsidRDefault="001D214C" w:rsidP="006C5247">
      <w:pPr>
        <w:spacing w:before="52" w:line="256" w:lineRule="auto"/>
        <w:ind w:left="4710" w:right="4588"/>
        <w:jc w:val="center"/>
        <w:rPr>
          <w:sz w:val="24"/>
        </w:rPr>
      </w:pPr>
      <w:r>
        <w:rPr>
          <w:sz w:val="24"/>
        </w:rPr>
        <w:t xml:space="preserve">ANNUAL REPORT </w:t>
      </w:r>
    </w:p>
    <w:p w14:paraId="4E000A23" w14:textId="1C824597" w:rsidR="006C5247" w:rsidRDefault="006C5247" w:rsidP="006C5247">
      <w:pPr>
        <w:spacing w:before="52" w:line="256" w:lineRule="auto"/>
        <w:ind w:left="4710" w:right="4588"/>
        <w:jc w:val="center"/>
        <w:rPr>
          <w:sz w:val="24"/>
        </w:rPr>
      </w:pPr>
      <w:r>
        <w:rPr>
          <w:sz w:val="24"/>
        </w:rPr>
        <w:t>202</w:t>
      </w:r>
      <w:r w:rsidR="00314950">
        <w:rPr>
          <w:sz w:val="24"/>
        </w:rPr>
        <w:t>4</w:t>
      </w:r>
    </w:p>
    <w:p w14:paraId="736726E6" w14:textId="77777777" w:rsidR="006C5247" w:rsidRPr="006C5247" w:rsidRDefault="006C5247" w:rsidP="006C5247">
      <w:pPr>
        <w:spacing w:before="52" w:line="256" w:lineRule="auto"/>
        <w:ind w:left="4710" w:right="4588"/>
        <w:jc w:val="center"/>
        <w:rPr>
          <w:sz w:val="24"/>
        </w:rPr>
      </w:pPr>
    </w:p>
    <w:p w14:paraId="682E7B68" w14:textId="7CACCAAB" w:rsidR="0006399B" w:rsidRDefault="00314950">
      <w:pPr>
        <w:pStyle w:val="BodyText"/>
        <w:spacing w:before="1"/>
        <w:ind w:left="1086"/>
      </w:pPr>
      <w:r>
        <w:t xml:space="preserve">NABIP </w:t>
      </w:r>
      <w:r w:rsidR="001D214C">
        <w:t xml:space="preserve">Fort </w:t>
      </w:r>
      <w:r>
        <w:t>Worth respectfully</w:t>
      </w:r>
      <w:r w:rsidR="001D214C">
        <w:t xml:space="preserve"> presents its many accomplishments </w:t>
      </w:r>
      <w:r w:rsidR="00CD14F3">
        <w:t>for</w:t>
      </w:r>
      <w:r w:rsidR="001D214C">
        <w:t xml:space="preserve"> </w:t>
      </w:r>
      <w:r w:rsidR="006C5247">
        <w:t>202</w:t>
      </w:r>
      <w:r>
        <w:t>4</w:t>
      </w:r>
      <w:r w:rsidR="001D214C">
        <w:t>.</w:t>
      </w:r>
    </w:p>
    <w:p w14:paraId="5A4145E2" w14:textId="77777777" w:rsidR="0006399B" w:rsidRPr="00240F02" w:rsidRDefault="0006399B">
      <w:pPr>
        <w:pStyle w:val="BodyText"/>
        <w:spacing w:before="10"/>
        <w:ind w:left="0"/>
        <w:rPr>
          <w:sz w:val="12"/>
        </w:rPr>
      </w:pPr>
    </w:p>
    <w:p w14:paraId="1522C7AB" w14:textId="77777777" w:rsidR="0006399B" w:rsidRDefault="001D214C">
      <w:pPr>
        <w:pStyle w:val="BodyText"/>
        <w:spacing w:before="1"/>
      </w:pPr>
      <w:r>
        <w:rPr>
          <w:u w:val="thick"/>
        </w:rPr>
        <w:t>LEGISLATIVE ACTIVITY</w:t>
      </w:r>
    </w:p>
    <w:p w14:paraId="7252B96B" w14:textId="15330CA3" w:rsidR="0006399B" w:rsidRDefault="00314950">
      <w:pPr>
        <w:pStyle w:val="BodyText"/>
        <w:spacing w:before="3"/>
        <w:ind w:right="444"/>
      </w:pPr>
      <w:r>
        <w:t xml:space="preserve">NABIP Fort Worth </w:t>
      </w:r>
      <w:r w:rsidR="001D214C">
        <w:t xml:space="preserve">remains committed to protecting the role of agents and brokers in the health insurance marketplace. In </w:t>
      </w:r>
      <w:r w:rsidR="006C5247">
        <w:t>202</w:t>
      </w:r>
      <w:r>
        <w:t>4</w:t>
      </w:r>
      <w:r w:rsidR="001D214C">
        <w:t xml:space="preserve">, board members and chapter members alike attended numerous congressional meetings to work with legislators on </w:t>
      </w:r>
      <w:r w:rsidR="00BF50CA">
        <w:t xml:space="preserve">topics </w:t>
      </w:r>
      <w:r w:rsidR="00CD14F3">
        <w:t>like</w:t>
      </w:r>
      <w:r w:rsidR="000302E1">
        <w:t xml:space="preserve"> P</w:t>
      </w:r>
      <w:r w:rsidR="006A795C">
        <w:t>remium Tax Credits PTC Medicare, and Telehealth</w:t>
      </w:r>
      <w:r w:rsidR="004D26A4">
        <w:t>.</w:t>
      </w:r>
      <w:r w:rsidR="001D214C">
        <w:t xml:space="preserve"> Key events included member involvement in both the NA</w:t>
      </w:r>
      <w:r w:rsidR="006A795C">
        <w:t>BIP</w:t>
      </w:r>
      <w:r w:rsidR="001D214C">
        <w:t xml:space="preserve"> Capitol Conference and </w:t>
      </w:r>
      <w:r w:rsidR="00140F92">
        <w:t>NABIP Texas</w:t>
      </w:r>
      <w:r w:rsidR="001D214C">
        <w:t xml:space="preserve"> </w:t>
      </w:r>
      <w:r w:rsidR="006C5247">
        <w:t>Day at the Capital</w:t>
      </w:r>
      <w:r w:rsidR="001D214C">
        <w:t xml:space="preserve">. Additionally, </w:t>
      </w:r>
      <w:r w:rsidR="00E776A6">
        <w:t>NABIP Fort Worth</w:t>
      </w:r>
      <w:r w:rsidR="001D214C">
        <w:t xml:space="preserve"> worked to ensure that </w:t>
      </w:r>
      <w:r w:rsidR="00E776A6">
        <w:t>the general</w:t>
      </w:r>
      <w:r w:rsidR="001D214C">
        <w:t xml:space="preserve"> meeting content provided membership with information regarding key areas of legislation throughout the year. Members are encouraged to actively participate with local legislators through NA</w:t>
      </w:r>
      <w:r w:rsidR="00140F92">
        <w:t>BIP</w:t>
      </w:r>
      <w:r w:rsidR="001D214C">
        <w:t>’s Operation Shout outreach program as well as in person meetings locally.</w:t>
      </w:r>
      <w:r w:rsidR="00E776A6">
        <w:t xml:space="preserve">  NABIP Fort Worth is also a part </w:t>
      </w:r>
      <w:r w:rsidR="0002143C">
        <w:t>CMC Compensation Rule Lawsuit.</w:t>
      </w:r>
    </w:p>
    <w:p w14:paraId="6AA036F4" w14:textId="77777777" w:rsidR="0006399B" w:rsidRDefault="0006399B">
      <w:pPr>
        <w:pStyle w:val="BodyText"/>
        <w:spacing w:before="7"/>
        <w:ind w:left="0"/>
        <w:rPr>
          <w:sz w:val="19"/>
        </w:rPr>
      </w:pPr>
    </w:p>
    <w:p w14:paraId="1F691CDD" w14:textId="77777777" w:rsidR="0006399B" w:rsidRDefault="001D214C">
      <w:pPr>
        <w:pStyle w:val="BodyText"/>
        <w:spacing w:before="1"/>
        <w:ind w:left="164"/>
      </w:pPr>
      <w:r>
        <w:rPr>
          <w:u w:val="thick"/>
        </w:rPr>
        <w:t>COMMUNICATIONS</w:t>
      </w:r>
    </w:p>
    <w:p w14:paraId="1E85052E" w14:textId="7255D67A" w:rsidR="0006399B" w:rsidRDefault="0002143C">
      <w:pPr>
        <w:pStyle w:val="BodyText"/>
        <w:spacing w:before="11" w:line="235" w:lineRule="auto"/>
        <w:ind w:right="656"/>
      </w:pPr>
      <w:r>
        <w:t>NABIP Fort Worth’s</w:t>
      </w:r>
      <w:r w:rsidR="001D214C">
        <w:t xml:space="preserve"> website continues to function as a cornerstone of member resources and information. Highlights include Electronic Communications focused information to create dialogue from members on the following topics:</w:t>
      </w:r>
    </w:p>
    <w:p w14:paraId="702486B5" w14:textId="77777777" w:rsidR="0006399B" w:rsidRDefault="001D214C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39" w:lineRule="exact"/>
        <w:rPr>
          <w:sz w:val="20"/>
        </w:rPr>
      </w:pPr>
      <w:r>
        <w:rPr>
          <w:sz w:val="20"/>
        </w:rPr>
        <w:t>Legislation &amp; Public</w:t>
      </w:r>
      <w:r>
        <w:rPr>
          <w:spacing w:val="-14"/>
          <w:sz w:val="20"/>
        </w:rPr>
        <w:t xml:space="preserve"> </w:t>
      </w:r>
      <w:r>
        <w:rPr>
          <w:sz w:val="20"/>
        </w:rPr>
        <w:t>Affairs</w:t>
      </w:r>
    </w:p>
    <w:p w14:paraId="4450B528" w14:textId="77777777" w:rsidR="0006399B" w:rsidRDefault="001D214C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Professional</w:t>
      </w:r>
      <w:r>
        <w:rPr>
          <w:spacing w:val="-12"/>
          <w:sz w:val="20"/>
        </w:rPr>
        <w:t xml:space="preserve"> </w:t>
      </w:r>
      <w:r>
        <w:rPr>
          <w:sz w:val="20"/>
        </w:rPr>
        <w:t>Development</w:t>
      </w:r>
    </w:p>
    <w:p w14:paraId="67428C7B" w14:textId="77777777" w:rsidR="0006399B" w:rsidRDefault="001D214C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Membership</w:t>
      </w:r>
    </w:p>
    <w:p w14:paraId="7F14396D" w14:textId="10A87330" w:rsidR="0006399B" w:rsidRDefault="005D19A7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 xml:space="preserve">Education </w:t>
      </w:r>
      <w:r w:rsidR="001D214C">
        <w:rPr>
          <w:sz w:val="20"/>
        </w:rPr>
        <w:t>Foundation</w:t>
      </w:r>
    </w:p>
    <w:p w14:paraId="45EBF645" w14:textId="77777777" w:rsidR="0006399B" w:rsidRDefault="001D214C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47" w:lineRule="exact"/>
        <w:rPr>
          <w:sz w:val="20"/>
        </w:rPr>
      </w:pPr>
      <w:r>
        <w:rPr>
          <w:sz w:val="20"/>
        </w:rPr>
        <w:t>Board of</w:t>
      </w:r>
      <w:r>
        <w:rPr>
          <w:spacing w:val="-1"/>
          <w:sz w:val="20"/>
        </w:rPr>
        <w:t xml:space="preserve"> </w:t>
      </w:r>
      <w:r>
        <w:rPr>
          <w:sz w:val="20"/>
        </w:rPr>
        <w:t>Directors</w:t>
      </w:r>
    </w:p>
    <w:p w14:paraId="08538FA9" w14:textId="77777777" w:rsidR="0006399B" w:rsidRDefault="0006399B">
      <w:pPr>
        <w:pStyle w:val="BodyText"/>
        <w:spacing w:before="6"/>
        <w:ind w:left="0"/>
        <w:rPr>
          <w:sz w:val="19"/>
        </w:rPr>
      </w:pPr>
    </w:p>
    <w:p w14:paraId="08BAEAAA" w14:textId="77777777" w:rsidR="0006399B" w:rsidRDefault="001D214C">
      <w:pPr>
        <w:pStyle w:val="BodyText"/>
        <w:spacing w:before="1" w:line="241" w:lineRule="exact"/>
      </w:pPr>
      <w:r>
        <w:rPr>
          <w:u w:val="thick"/>
        </w:rPr>
        <w:t>PUBLIC SERVICE</w:t>
      </w:r>
    </w:p>
    <w:p w14:paraId="05C92BF1" w14:textId="11F23B7F" w:rsidR="0006399B" w:rsidRDefault="0002143C" w:rsidP="00B67DD1">
      <w:pPr>
        <w:pStyle w:val="BodyText"/>
        <w:spacing w:before="17" w:line="213" w:lineRule="auto"/>
        <w:ind w:right="88"/>
      </w:pPr>
      <w:r>
        <w:t>NABIP Fort Worth</w:t>
      </w:r>
      <w:r w:rsidR="001D214C">
        <w:t xml:space="preserve"> hosted </w:t>
      </w:r>
      <w:r w:rsidR="00CD7588">
        <w:t>several</w:t>
      </w:r>
      <w:r w:rsidR="001D214C">
        <w:t xml:space="preserve"> public service events throughout the year </w:t>
      </w:r>
      <w:r>
        <w:t xml:space="preserve">such as </w:t>
      </w:r>
      <w:r w:rsidR="00DF6380">
        <w:t xml:space="preserve">Feed the City in January and July, Hagar’s Heart, </w:t>
      </w:r>
      <w:r w:rsidR="00C25CA3">
        <w:t>Annual Grip and Give</w:t>
      </w:r>
      <w:r w:rsidR="002B4A1E">
        <w:t xml:space="preserve"> collection of coats</w:t>
      </w:r>
      <w:r w:rsidR="00C25CA3">
        <w:t>, Easter Baskets for Gil Children’s Services.    O</w:t>
      </w:r>
      <w:r w:rsidR="001D214C">
        <w:t xml:space="preserve">ur large achievement </w:t>
      </w:r>
      <w:r w:rsidR="002B4A1E">
        <w:t>raised</w:t>
      </w:r>
      <w:r w:rsidR="001D214C">
        <w:t xml:space="preserve"> $</w:t>
      </w:r>
      <w:r>
        <w:t>15</w:t>
      </w:r>
      <w:r w:rsidR="0068461E">
        <w:t>00</w:t>
      </w:r>
      <w:r w:rsidR="001D214C">
        <w:t xml:space="preserve"> for Gi</w:t>
      </w:r>
      <w:r w:rsidR="00B67DD1">
        <w:t>l</w:t>
      </w:r>
      <w:r w:rsidR="001D214C">
        <w:t>l Childre</w:t>
      </w:r>
      <w:r w:rsidR="00B67DD1">
        <w:t>n’s a</w:t>
      </w:r>
      <w:r w:rsidR="001D214C">
        <w:t>t our annual golf tournament.</w:t>
      </w:r>
    </w:p>
    <w:p w14:paraId="11A7682A" w14:textId="77777777" w:rsidR="0006399B" w:rsidRDefault="0006399B">
      <w:pPr>
        <w:pStyle w:val="BodyText"/>
        <w:spacing w:before="1"/>
        <w:ind w:left="0"/>
        <w:rPr>
          <w:sz w:val="23"/>
        </w:rPr>
      </w:pPr>
    </w:p>
    <w:p w14:paraId="5E53BBCB" w14:textId="77777777" w:rsidR="0006399B" w:rsidRDefault="001D214C">
      <w:pPr>
        <w:pStyle w:val="BodyText"/>
        <w:spacing w:line="242" w:lineRule="exact"/>
      </w:pPr>
      <w:r>
        <w:rPr>
          <w:u w:val="thick"/>
        </w:rPr>
        <w:t>MEMBERSHIP</w:t>
      </w:r>
    </w:p>
    <w:p w14:paraId="4D583EDA" w14:textId="41F477A1" w:rsidR="0006399B" w:rsidRDefault="001D214C">
      <w:pPr>
        <w:pStyle w:val="BodyText"/>
        <w:spacing w:line="242" w:lineRule="exact"/>
      </w:pPr>
      <w:r>
        <w:t xml:space="preserve">Membership growth and retention </w:t>
      </w:r>
      <w:r w:rsidR="00FA274C">
        <w:t>were</w:t>
      </w:r>
      <w:r>
        <w:t xml:space="preserve"> </w:t>
      </w:r>
      <w:r w:rsidR="002B4A1E">
        <w:t xml:space="preserve">not as </w:t>
      </w:r>
      <w:r>
        <w:t xml:space="preserve">strong during the year and the chapter obtained a </w:t>
      </w:r>
      <w:r w:rsidR="002B4A1E">
        <w:t xml:space="preserve">slight </w:t>
      </w:r>
      <w:r>
        <w:t xml:space="preserve">net gain in membership in </w:t>
      </w:r>
      <w:r w:rsidR="0068461E">
        <w:t>20</w:t>
      </w:r>
      <w:r w:rsidR="00BF13E4">
        <w:t>24.</w:t>
      </w:r>
    </w:p>
    <w:p w14:paraId="4D6FFE72" w14:textId="2355D811" w:rsidR="0006399B" w:rsidRDefault="0006399B">
      <w:pPr>
        <w:pStyle w:val="BodyText"/>
        <w:spacing w:before="8"/>
        <w:ind w:left="0"/>
        <w:rPr>
          <w:sz w:val="19"/>
        </w:rPr>
      </w:pPr>
    </w:p>
    <w:p w14:paraId="5C813FAB" w14:textId="77777777" w:rsidR="0006399B" w:rsidRDefault="001D214C">
      <w:pPr>
        <w:pStyle w:val="BodyText"/>
        <w:spacing w:line="243" w:lineRule="exact"/>
      </w:pPr>
      <w:r>
        <w:rPr>
          <w:u w:val="thick"/>
        </w:rPr>
        <w:t>EVENTS/MEETINGS</w:t>
      </w:r>
    </w:p>
    <w:p w14:paraId="65745E4F" w14:textId="3408A6C2" w:rsidR="0006399B" w:rsidRDefault="001D214C">
      <w:pPr>
        <w:pStyle w:val="BodyText"/>
        <w:spacing w:before="7" w:line="230" w:lineRule="auto"/>
        <w:ind w:left="160" w:right="266" w:hanging="1"/>
      </w:pPr>
      <w:r>
        <w:t xml:space="preserve">Each month, </w:t>
      </w:r>
      <w:r w:rsidR="002B4A1E">
        <w:t>NABIP Fort Worth</w:t>
      </w:r>
      <w:r>
        <w:t xml:space="preserve"> hosts a </w:t>
      </w:r>
      <w:r w:rsidR="002B4A1E">
        <w:t>local luncheon and or events</w:t>
      </w:r>
      <w:r>
        <w:t xml:space="preserve"> with content pertinent to the industry and continuing education course offerings. In addition to these meetings, </w:t>
      </w:r>
      <w:r w:rsidR="00BF2B03">
        <w:t>our Annual</w:t>
      </w:r>
      <w:r>
        <w:t xml:space="preserve"> Sales Symposium </w:t>
      </w:r>
      <w:r w:rsidR="00BF2B03">
        <w:t>presents</w:t>
      </w:r>
      <w:r>
        <w:t xml:space="preserve"> key information regarding sales to the individual and senior market</w:t>
      </w:r>
      <w:r w:rsidR="00B53A75">
        <w:t>s</w:t>
      </w:r>
      <w:r>
        <w:t>.</w:t>
      </w:r>
    </w:p>
    <w:p w14:paraId="3C52D8B6" w14:textId="77777777" w:rsidR="0006399B" w:rsidRDefault="0006399B">
      <w:pPr>
        <w:pStyle w:val="BodyText"/>
        <w:spacing w:before="10"/>
        <w:ind w:left="0"/>
        <w:rPr>
          <w:sz w:val="19"/>
        </w:rPr>
      </w:pPr>
    </w:p>
    <w:p w14:paraId="51509A0E" w14:textId="77777777" w:rsidR="0006399B" w:rsidRDefault="001D214C">
      <w:pPr>
        <w:pStyle w:val="BodyText"/>
        <w:ind w:left="160"/>
      </w:pPr>
      <w:r>
        <w:rPr>
          <w:u w:val="thick"/>
        </w:rPr>
        <w:t>PROFESSIONAL DEVELOPMENT</w:t>
      </w:r>
    </w:p>
    <w:p w14:paraId="1C32E00F" w14:textId="377816D1" w:rsidR="0006399B" w:rsidRDefault="002B4A1E">
      <w:pPr>
        <w:pStyle w:val="BodyText"/>
        <w:spacing w:before="22" w:line="216" w:lineRule="auto"/>
        <w:ind w:left="160" w:right="277" w:hanging="1"/>
      </w:pPr>
      <w:r>
        <w:t xml:space="preserve">NABIP Fort Worth </w:t>
      </w:r>
      <w:r w:rsidR="001D214C">
        <w:t xml:space="preserve">presented continuing education events throughout the year with </w:t>
      </w:r>
      <w:r w:rsidR="00A165EB">
        <w:t>twelve</w:t>
      </w:r>
      <w:r w:rsidR="001D214C">
        <w:t xml:space="preserve"> course hours offered. Members and guests participated in over </w:t>
      </w:r>
      <w:r w:rsidR="00576FA4">
        <w:t>10 continuing</w:t>
      </w:r>
      <w:r w:rsidR="001D214C">
        <w:t xml:space="preserve"> education hours hosted by the chapter.</w:t>
      </w:r>
    </w:p>
    <w:p w14:paraId="037225B5" w14:textId="77777777" w:rsidR="000D5CA6" w:rsidRDefault="000D5CA6">
      <w:pPr>
        <w:pStyle w:val="BodyText"/>
        <w:ind w:left="160"/>
        <w:rPr>
          <w:u w:val="thick"/>
        </w:rPr>
      </w:pPr>
    </w:p>
    <w:p w14:paraId="7ABF610F" w14:textId="15C3687E" w:rsidR="0006399B" w:rsidRDefault="001D214C">
      <w:pPr>
        <w:pStyle w:val="BodyText"/>
        <w:ind w:left="160"/>
      </w:pPr>
      <w:r>
        <w:rPr>
          <w:u w:val="thick"/>
        </w:rPr>
        <w:t>MEMBER RECOGNITION</w:t>
      </w:r>
    </w:p>
    <w:p w14:paraId="675C4191" w14:textId="0C631227" w:rsidR="002750CD" w:rsidRDefault="00240F02" w:rsidP="00CC40E4">
      <w:pPr>
        <w:pStyle w:val="BodyText"/>
        <w:tabs>
          <w:tab w:val="left" w:pos="1755"/>
        </w:tabs>
        <w:spacing w:before="59"/>
      </w:pPr>
      <w:r>
        <w:tab/>
      </w:r>
    </w:p>
    <w:p w14:paraId="497E0709" w14:textId="44D87774" w:rsidR="00B60CE1" w:rsidRDefault="00B60CE1" w:rsidP="00CC40E4">
      <w:pPr>
        <w:pStyle w:val="BodyText"/>
        <w:tabs>
          <w:tab w:val="left" w:pos="1755"/>
        </w:tabs>
        <w:spacing w:before="59"/>
        <w:rPr>
          <w:i/>
          <w:iCs/>
        </w:rPr>
      </w:pPr>
      <w:r w:rsidRPr="00B60CE1">
        <w:rPr>
          <w:i/>
          <w:iCs/>
        </w:rPr>
        <w:t>Triple Crown</w:t>
      </w:r>
      <w:r>
        <w:rPr>
          <w:i/>
          <w:iCs/>
        </w:rPr>
        <w:t xml:space="preserve"> 2023</w:t>
      </w:r>
    </w:p>
    <w:p w14:paraId="16000C8B" w14:textId="3A796175" w:rsidR="00B60CE1" w:rsidRPr="00B60CE1" w:rsidRDefault="00B60CE1" w:rsidP="00CC40E4">
      <w:pPr>
        <w:pStyle w:val="BodyText"/>
        <w:tabs>
          <w:tab w:val="left" w:pos="1755"/>
        </w:tabs>
        <w:spacing w:before="59"/>
      </w:pPr>
      <w:r w:rsidRPr="00B60CE1">
        <w:t>Clifton Stubbs</w:t>
      </w:r>
    </w:p>
    <w:p w14:paraId="5B0756BF" w14:textId="74863C23" w:rsidR="00B60CE1" w:rsidRDefault="00B60CE1" w:rsidP="00CC40E4">
      <w:pPr>
        <w:pStyle w:val="BodyText"/>
        <w:tabs>
          <w:tab w:val="left" w:pos="1755"/>
        </w:tabs>
        <w:spacing w:before="59"/>
        <w:rPr>
          <w:i/>
          <w:iCs/>
        </w:rPr>
      </w:pPr>
      <w:r w:rsidRPr="00B60CE1">
        <w:lastRenderedPageBreak/>
        <w:t>Stacy Cochran</w:t>
      </w:r>
    </w:p>
    <w:p w14:paraId="7DA239FC" w14:textId="24FF3612" w:rsidR="00B60CE1" w:rsidRPr="00B60CE1" w:rsidRDefault="00B60CE1" w:rsidP="00CC40E4">
      <w:pPr>
        <w:pStyle w:val="BodyText"/>
        <w:tabs>
          <w:tab w:val="left" w:pos="1755"/>
        </w:tabs>
        <w:spacing w:before="59"/>
      </w:pPr>
      <w:r w:rsidRPr="00B60CE1">
        <w:t>Audra Sullivan</w:t>
      </w:r>
    </w:p>
    <w:p w14:paraId="7DC05451" w14:textId="23EBE60F" w:rsidR="00B60CE1" w:rsidRPr="00B60CE1" w:rsidRDefault="00B60CE1" w:rsidP="00CC40E4">
      <w:pPr>
        <w:pStyle w:val="BodyText"/>
        <w:tabs>
          <w:tab w:val="left" w:pos="1755"/>
        </w:tabs>
        <w:spacing w:before="59"/>
      </w:pPr>
      <w:r w:rsidRPr="00B60CE1">
        <w:t>Danielle Roberts</w:t>
      </w:r>
    </w:p>
    <w:p w14:paraId="04CFD3FE" w14:textId="77777777" w:rsidR="00B60CE1" w:rsidRPr="00B60CE1" w:rsidRDefault="00B60CE1" w:rsidP="00CC40E4">
      <w:pPr>
        <w:pStyle w:val="BodyText"/>
        <w:tabs>
          <w:tab w:val="left" w:pos="1755"/>
        </w:tabs>
        <w:spacing w:before="59"/>
      </w:pPr>
    </w:p>
    <w:p w14:paraId="7B8038BB" w14:textId="70B83F2B" w:rsidR="00240F02" w:rsidRDefault="007C1284" w:rsidP="00240F02">
      <w:pPr>
        <w:pStyle w:val="BodyText"/>
        <w:spacing w:before="59" w:line="242" w:lineRule="exact"/>
        <w:rPr>
          <w:i/>
          <w:iCs/>
        </w:rPr>
      </w:pPr>
      <w:r>
        <w:rPr>
          <w:i/>
          <w:iCs/>
        </w:rPr>
        <w:t>202</w:t>
      </w:r>
      <w:r w:rsidR="00112E19">
        <w:rPr>
          <w:i/>
          <w:iCs/>
        </w:rPr>
        <w:t>3</w:t>
      </w:r>
      <w:r w:rsidR="001D214C" w:rsidRPr="00E25720">
        <w:rPr>
          <w:i/>
          <w:iCs/>
        </w:rPr>
        <w:t xml:space="preserve"> Leading Producer Round Table Qualifiers</w:t>
      </w:r>
    </w:p>
    <w:p w14:paraId="2865125A" w14:textId="77777777" w:rsidR="002750CD" w:rsidRDefault="002750CD" w:rsidP="00240F02">
      <w:pPr>
        <w:pStyle w:val="BodyText"/>
        <w:spacing w:before="59" w:line="242" w:lineRule="exact"/>
      </w:pPr>
    </w:p>
    <w:p w14:paraId="53D6DE88" w14:textId="7B91B24B" w:rsidR="002750CD" w:rsidRDefault="002750CD" w:rsidP="00240F02">
      <w:pPr>
        <w:pStyle w:val="BodyText"/>
        <w:spacing w:before="59" w:line="242" w:lineRule="exact"/>
      </w:pPr>
      <w:r>
        <w:t>Brietta Williams</w:t>
      </w:r>
    </w:p>
    <w:p w14:paraId="037D1AF2" w14:textId="6CE347B2" w:rsidR="00FF4CA3" w:rsidRDefault="00FF4CA3" w:rsidP="00240F02">
      <w:pPr>
        <w:pStyle w:val="BodyText"/>
        <w:spacing w:before="59" w:line="242" w:lineRule="exact"/>
      </w:pPr>
      <w:r>
        <w:t>Rebecca Davis</w:t>
      </w:r>
    </w:p>
    <w:p w14:paraId="1A37A870" w14:textId="6E246927" w:rsidR="00FF4CA3" w:rsidRDefault="00FF4CA3" w:rsidP="00240F02">
      <w:pPr>
        <w:pStyle w:val="BodyText"/>
        <w:spacing w:before="59" w:line="242" w:lineRule="exact"/>
      </w:pPr>
      <w:r>
        <w:t>Amy Perry</w:t>
      </w:r>
    </w:p>
    <w:p w14:paraId="7069B3E5" w14:textId="08CCDE04" w:rsidR="00FF4CA3" w:rsidRPr="002750CD" w:rsidRDefault="00FF4CA3" w:rsidP="00240F02">
      <w:pPr>
        <w:pStyle w:val="BodyText"/>
        <w:spacing w:before="59" w:line="242" w:lineRule="exact"/>
      </w:pPr>
      <w:r>
        <w:t>Audra Sullivan</w:t>
      </w:r>
    </w:p>
    <w:p w14:paraId="62070044" w14:textId="7B1AEB24" w:rsidR="00EF4B04" w:rsidRDefault="00EF4B04" w:rsidP="00240F02">
      <w:pPr>
        <w:pStyle w:val="BodyText"/>
        <w:spacing w:before="59" w:line="242" w:lineRule="exact"/>
      </w:pPr>
    </w:p>
    <w:p w14:paraId="08435175" w14:textId="77777777" w:rsidR="00576FA4" w:rsidRDefault="00576FA4" w:rsidP="00240F02">
      <w:pPr>
        <w:pStyle w:val="BodyText"/>
        <w:spacing w:before="59" w:line="242" w:lineRule="exact"/>
      </w:pPr>
    </w:p>
    <w:p w14:paraId="3600126C" w14:textId="77777777" w:rsidR="0006399B" w:rsidRDefault="0006399B">
      <w:pPr>
        <w:rPr>
          <w:sz w:val="14"/>
        </w:rPr>
        <w:sectPr w:rsidR="0006399B">
          <w:headerReference w:type="default" r:id="rId7"/>
          <w:footerReference w:type="default" r:id="rId8"/>
          <w:pgSz w:w="12240" w:h="15840"/>
          <w:pgMar w:top="2100" w:right="680" w:bottom="1420" w:left="560" w:header="720" w:footer="1236" w:gutter="0"/>
          <w:cols w:space="720"/>
        </w:sectPr>
      </w:pPr>
    </w:p>
    <w:p w14:paraId="3BCF9ADE" w14:textId="200886B1" w:rsidR="0006399B" w:rsidRPr="00FF7BBF" w:rsidRDefault="00A9022E">
      <w:pPr>
        <w:pStyle w:val="BodyText"/>
        <w:spacing w:before="59" w:line="242" w:lineRule="exact"/>
        <w:rPr>
          <w:i/>
          <w:iCs/>
        </w:rPr>
      </w:pPr>
      <w:r>
        <w:rPr>
          <w:i/>
          <w:iCs/>
        </w:rPr>
        <w:t>202</w:t>
      </w:r>
      <w:r w:rsidR="00E04B09">
        <w:rPr>
          <w:i/>
          <w:iCs/>
        </w:rPr>
        <w:t>4</w:t>
      </w:r>
      <w:r w:rsidR="001D214C" w:rsidRPr="00FF7BBF">
        <w:rPr>
          <w:i/>
          <w:iCs/>
        </w:rPr>
        <w:t xml:space="preserve"> HUPAC Contributors</w:t>
      </w:r>
    </w:p>
    <w:p w14:paraId="1B66ADA5" w14:textId="77777777" w:rsidR="000818D6" w:rsidRDefault="000818D6">
      <w:pPr>
        <w:pStyle w:val="BodyText"/>
        <w:spacing w:before="1" w:line="235" w:lineRule="auto"/>
        <w:ind w:right="719"/>
      </w:pPr>
    </w:p>
    <w:p w14:paraId="16163E96" w14:textId="77777777" w:rsidR="00042D46" w:rsidRDefault="001D214C">
      <w:pPr>
        <w:pStyle w:val="BodyText"/>
        <w:spacing w:before="1" w:line="235" w:lineRule="auto"/>
        <w:ind w:right="719"/>
      </w:pPr>
      <w:r>
        <w:t xml:space="preserve">Audra Sullivan Beth Christensen </w:t>
      </w:r>
      <w:r w:rsidR="00042D46">
        <w:t>Bryan Keathley</w:t>
      </w:r>
    </w:p>
    <w:p w14:paraId="0C8D85F0" w14:textId="3C2F98D5" w:rsidR="00A03C1A" w:rsidRPr="006C5247" w:rsidRDefault="00A03C1A">
      <w:pPr>
        <w:pStyle w:val="BodyText"/>
        <w:spacing w:before="1" w:line="235" w:lineRule="auto"/>
        <w:ind w:right="719"/>
        <w:rPr>
          <w:lang w:val="fr-FR"/>
        </w:rPr>
      </w:pPr>
      <w:r w:rsidRPr="006C5247">
        <w:rPr>
          <w:lang w:val="fr-FR"/>
        </w:rPr>
        <w:t>Chaliese Rippey</w:t>
      </w:r>
    </w:p>
    <w:p w14:paraId="6738E9BC" w14:textId="0718525B" w:rsidR="00042D46" w:rsidRPr="006C5247" w:rsidRDefault="001D214C">
      <w:pPr>
        <w:pStyle w:val="BodyText"/>
        <w:spacing w:before="1" w:line="235" w:lineRule="auto"/>
        <w:ind w:right="719"/>
        <w:rPr>
          <w:lang w:val="fr-FR"/>
        </w:rPr>
      </w:pPr>
      <w:r w:rsidRPr="006C5247">
        <w:rPr>
          <w:lang w:val="fr-FR"/>
        </w:rPr>
        <w:t xml:space="preserve">Clifton Stubbs </w:t>
      </w:r>
      <w:r w:rsidR="00042D46" w:rsidRPr="006C5247">
        <w:rPr>
          <w:lang w:val="fr-FR"/>
        </w:rPr>
        <w:t>D</w:t>
      </w:r>
      <w:r w:rsidRPr="006C5247">
        <w:rPr>
          <w:lang w:val="fr-FR"/>
        </w:rPr>
        <w:t xml:space="preserve">anielle </w:t>
      </w:r>
      <w:r w:rsidR="007B39A0" w:rsidRPr="006C5247">
        <w:rPr>
          <w:lang w:val="fr-FR"/>
        </w:rPr>
        <w:t>Roberts</w:t>
      </w:r>
      <w:r w:rsidRPr="006C5247">
        <w:rPr>
          <w:lang w:val="fr-FR"/>
        </w:rPr>
        <w:t xml:space="preserve"> </w:t>
      </w:r>
    </w:p>
    <w:p w14:paraId="690A12F6" w14:textId="04758C91" w:rsidR="00A03C1A" w:rsidRDefault="00A03C1A">
      <w:pPr>
        <w:pStyle w:val="BodyText"/>
        <w:spacing w:before="1" w:line="235" w:lineRule="auto"/>
        <w:ind w:right="719"/>
      </w:pPr>
      <w:r>
        <w:t>Melanie York</w:t>
      </w:r>
    </w:p>
    <w:p w14:paraId="722C126B" w14:textId="627B068E" w:rsidR="0006399B" w:rsidRDefault="001D214C">
      <w:pPr>
        <w:pStyle w:val="BodyText"/>
        <w:spacing w:before="6" w:line="235" w:lineRule="auto"/>
        <w:ind w:right="903"/>
      </w:pPr>
      <w:r>
        <w:t>Michael Smith</w:t>
      </w:r>
    </w:p>
    <w:p w14:paraId="6A7D80AA" w14:textId="22EB169C" w:rsidR="00042D46" w:rsidRDefault="00042D46">
      <w:pPr>
        <w:pStyle w:val="BodyText"/>
        <w:spacing w:before="3" w:line="235" w:lineRule="auto"/>
        <w:ind w:right="593"/>
      </w:pPr>
      <w:r>
        <w:t>Stacy Cochran</w:t>
      </w:r>
    </w:p>
    <w:p w14:paraId="6679096B" w14:textId="77777777" w:rsidR="004D4955" w:rsidRDefault="005A1D9D" w:rsidP="00681276">
      <w:pPr>
        <w:pStyle w:val="BodyText"/>
        <w:spacing w:before="3" w:line="235" w:lineRule="auto"/>
        <w:ind w:right="593"/>
      </w:pPr>
      <w:r>
        <w:t>Ryan Holloway</w:t>
      </w:r>
    </w:p>
    <w:p w14:paraId="098D911A" w14:textId="77777777" w:rsidR="004D4955" w:rsidRDefault="004D4955" w:rsidP="00681276">
      <w:pPr>
        <w:pStyle w:val="BodyText"/>
        <w:spacing w:before="3" w:line="235" w:lineRule="auto"/>
        <w:ind w:right="593"/>
      </w:pPr>
      <w:r>
        <w:t>Ray Roy</w:t>
      </w:r>
    </w:p>
    <w:p w14:paraId="6E49562A" w14:textId="77777777" w:rsidR="004D4955" w:rsidRDefault="004D4955" w:rsidP="00681276">
      <w:pPr>
        <w:pStyle w:val="BodyText"/>
        <w:spacing w:before="3" w:line="235" w:lineRule="auto"/>
        <w:ind w:right="593"/>
      </w:pPr>
      <w:r>
        <w:t>Lea Gaines</w:t>
      </w:r>
    </w:p>
    <w:p w14:paraId="6C4C1E4E" w14:textId="77777777" w:rsidR="00CD5F4D" w:rsidRDefault="004D4955" w:rsidP="00681276">
      <w:pPr>
        <w:pStyle w:val="BodyText"/>
        <w:spacing w:before="3" w:line="235" w:lineRule="auto"/>
        <w:ind w:right="593"/>
      </w:pPr>
      <w:r>
        <w:t>Cristin Hopkin</w:t>
      </w:r>
    </w:p>
    <w:p w14:paraId="79C7044B" w14:textId="77777777" w:rsidR="00CD5F4D" w:rsidRDefault="00CD5F4D" w:rsidP="00681276">
      <w:pPr>
        <w:pStyle w:val="BodyText"/>
        <w:spacing w:before="3" w:line="235" w:lineRule="auto"/>
        <w:ind w:right="593"/>
      </w:pPr>
      <w:proofErr w:type="spellStart"/>
      <w:r>
        <w:t>Beylinda</w:t>
      </w:r>
      <w:proofErr w:type="spellEnd"/>
      <w:r>
        <w:t xml:space="preserve"> DiCiaccio</w:t>
      </w:r>
    </w:p>
    <w:p w14:paraId="4378D764" w14:textId="3270A313" w:rsidR="00F67091" w:rsidRDefault="00CD5F4D" w:rsidP="00681276">
      <w:pPr>
        <w:pStyle w:val="BodyText"/>
        <w:spacing w:before="3" w:line="235" w:lineRule="auto"/>
        <w:ind w:right="593"/>
      </w:pPr>
      <w:r>
        <w:t>Brietta Williams</w:t>
      </w:r>
      <w:r w:rsidR="001D214C">
        <w:t xml:space="preserve"> </w:t>
      </w:r>
    </w:p>
    <w:p w14:paraId="5FFE3FDD" w14:textId="21617C58" w:rsidR="0006399B" w:rsidRPr="00FF7BBF" w:rsidRDefault="001D214C" w:rsidP="00681276">
      <w:pPr>
        <w:pStyle w:val="BodyText"/>
        <w:spacing w:before="3" w:line="235" w:lineRule="auto"/>
        <w:ind w:right="593"/>
        <w:rPr>
          <w:i/>
          <w:iCs/>
        </w:rPr>
      </w:pPr>
      <w:r>
        <w:br w:type="column"/>
      </w:r>
      <w:r w:rsidR="004946D9" w:rsidRPr="00FF7BBF">
        <w:rPr>
          <w:i/>
          <w:iCs/>
        </w:rPr>
        <w:t>202</w:t>
      </w:r>
      <w:r w:rsidR="003D5937">
        <w:rPr>
          <w:i/>
          <w:iCs/>
        </w:rPr>
        <w:t>4</w:t>
      </w:r>
      <w:r w:rsidRPr="00FF7BBF">
        <w:rPr>
          <w:i/>
          <w:iCs/>
        </w:rPr>
        <w:t xml:space="preserve"> TAHUPAC Contributors</w:t>
      </w:r>
    </w:p>
    <w:p w14:paraId="6B179E95" w14:textId="77777777" w:rsidR="000818D6" w:rsidRDefault="000818D6">
      <w:pPr>
        <w:pStyle w:val="BodyText"/>
        <w:spacing w:before="1" w:line="235" w:lineRule="auto"/>
        <w:ind w:right="3546"/>
      </w:pPr>
    </w:p>
    <w:p w14:paraId="197C63B8" w14:textId="77777777" w:rsidR="00113513" w:rsidRDefault="00A82368" w:rsidP="00113513">
      <w:pPr>
        <w:pStyle w:val="BodyText"/>
        <w:spacing w:before="2" w:line="235" w:lineRule="auto"/>
        <w:ind w:right="3794"/>
      </w:pPr>
      <w:r>
        <w:t>Sharon Alt</w:t>
      </w:r>
    </w:p>
    <w:p w14:paraId="5C8CD9A9" w14:textId="51E5C2E6" w:rsidR="00192962" w:rsidRDefault="00192962" w:rsidP="00192962">
      <w:pPr>
        <w:pStyle w:val="BodyText"/>
        <w:spacing w:before="2" w:line="235" w:lineRule="auto"/>
        <w:ind w:right="3794"/>
      </w:pPr>
      <w:r>
        <w:t>Beth Christensen</w:t>
      </w:r>
    </w:p>
    <w:p w14:paraId="2EAC5F73" w14:textId="038DD2E3" w:rsidR="00192962" w:rsidRDefault="00192962" w:rsidP="00192962">
      <w:pPr>
        <w:pStyle w:val="BodyText"/>
        <w:spacing w:before="2" w:line="235" w:lineRule="auto"/>
        <w:ind w:right="3794"/>
      </w:pPr>
      <w:r>
        <w:t xml:space="preserve">Stacy </w:t>
      </w:r>
      <w:r w:rsidR="00BE1489">
        <w:t>Cochran</w:t>
      </w:r>
    </w:p>
    <w:p w14:paraId="23255304" w14:textId="4555A3FB" w:rsidR="00192962" w:rsidRDefault="000C41F6" w:rsidP="00192962">
      <w:pPr>
        <w:pStyle w:val="BodyText"/>
        <w:spacing w:before="2" w:line="235" w:lineRule="auto"/>
        <w:ind w:right="3794"/>
      </w:pPr>
      <w:r>
        <w:t>Wayne Grogan</w:t>
      </w:r>
    </w:p>
    <w:p w14:paraId="19836AA3" w14:textId="1CFE1697" w:rsidR="00837D7C" w:rsidRDefault="00837D7C" w:rsidP="00192962">
      <w:pPr>
        <w:pStyle w:val="BodyText"/>
        <w:spacing w:before="2" w:line="235" w:lineRule="auto"/>
        <w:ind w:right="3794"/>
      </w:pPr>
      <w:r>
        <w:t>Lea Gaines</w:t>
      </w:r>
    </w:p>
    <w:p w14:paraId="1049A93E" w14:textId="16AEAC9D" w:rsidR="000C41F6" w:rsidRDefault="000C41F6" w:rsidP="00192962">
      <w:pPr>
        <w:pStyle w:val="BodyText"/>
        <w:spacing w:before="2" w:line="235" w:lineRule="auto"/>
        <w:ind w:right="3794"/>
      </w:pPr>
      <w:r>
        <w:t xml:space="preserve">Ryan </w:t>
      </w:r>
      <w:r w:rsidR="00BE1489">
        <w:t>Holloway</w:t>
      </w:r>
    </w:p>
    <w:p w14:paraId="6B97054F" w14:textId="7B3BCD8B" w:rsidR="000C41F6" w:rsidRDefault="000C41F6" w:rsidP="00192962">
      <w:pPr>
        <w:pStyle w:val="BodyText"/>
        <w:spacing w:before="2" w:line="235" w:lineRule="auto"/>
        <w:ind w:right="3794"/>
        <w:rPr>
          <w:lang w:val="es-ES"/>
        </w:rPr>
      </w:pPr>
      <w:r w:rsidRPr="00BE1489">
        <w:rPr>
          <w:lang w:val="es-ES"/>
        </w:rPr>
        <w:t xml:space="preserve">Bryan </w:t>
      </w:r>
      <w:proofErr w:type="spellStart"/>
      <w:r w:rsidR="00BE1489" w:rsidRPr="00BE1489">
        <w:rPr>
          <w:lang w:val="es-ES"/>
        </w:rPr>
        <w:t>Kea</w:t>
      </w:r>
      <w:r w:rsidR="00BE1489">
        <w:rPr>
          <w:lang w:val="es-ES"/>
        </w:rPr>
        <w:t>thley</w:t>
      </w:r>
      <w:proofErr w:type="spellEnd"/>
    </w:p>
    <w:p w14:paraId="55EAFA1F" w14:textId="741EC2B7" w:rsidR="00612514" w:rsidRPr="00BE1489" w:rsidRDefault="00612514" w:rsidP="00192962">
      <w:pPr>
        <w:pStyle w:val="BodyText"/>
        <w:spacing w:before="2" w:line="235" w:lineRule="auto"/>
        <w:ind w:right="3794"/>
        <w:rPr>
          <w:lang w:val="es-ES"/>
        </w:rPr>
      </w:pPr>
      <w:r>
        <w:rPr>
          <w:lang w:val="es-ES"/>
        </w:rPr>
        <w:t>M</w:t>
      </w:r>
      <w:r w:rsidR="006941E1">
        <w:rPr>
          <w:lang w:val="es-ES"/>
        </w:rPr>
        <w:t xml:space="preserve"> </w:t>
      </w:r>
      <w:proofErr w:type="spellStart"/>
      <w:r w:rsidR="006941E1">
        <w:rPr>
          <w:lang w:val="es-ES"/>
        </w:rPr>
        <w:t>Niesw</w:t>
      </w:r>
      <w:r w:rsidR="00837D7C">
        <w:rPr>
          <w:lang w:val="es-ES"/>
        </w:rPr>
        <w:t>iadom</w:t>
      </w:r>
      <w:proofErr w:type="spellEnd"/>
    </w:p>
    <w:p w14:paraId="69926E27" w14:textId="6FE428CC" w:rsidR="000C41F6" w:rsidRDefault="000C41F6" w:rsidP="00192962">
      <w:pPr>
        <w:pStyle w:val="BodyText"/>
        <w:spacing w:before="2" w:line="235" w:lineRule="auto"/>
        <w:ind w:right="3794"/>
      </w:pPr>
      <w:r>
        <w:t>Danielle Roberts</w:t>
      </w:r>
    </w:p>
    <w:p w14:paraId="11E027DE" w14:textId="3D60AB27" w:rsidR="000C41F6" w:rsidRDefault="000C41F6" w:rsidP="00192962">
      <w:pPr>
        <w:pStyle w:val="BodyText"/>
        <w:spacing w:before="2" w:line="235" w:lineRule="auto"/>
        <w:ind w:right="3794"/>
      </w:pPr>
      <w:r>
        <w:t>Mike Smith</w:t>
      </w:r>
    </w:p>
    <w:p w14:paraId="59B13F2F" w14:textId="1D501F4B" w:rsidR="000C41F6" w:rsidRDefault="000C41F6" w:rsidP="00192962">
      <w:pPr>
        <w:pStyle w:val="BodyText"/>
        <w:spacing w:before="2" w:line="235" w:lineRule="auto"/>
        <w:ind w:right="3794"/>
      </w:pPr>
      <w:r>
        <w:t>Clifton Stubbs</w:t>
      </w:r>
    </w:p>
    <w:p w14:paraId="4CF569FD" w14:textId="52F786D7" w:rsidR="000C41F6" w:rsidRDefault="000C41F6" w:rsidP="00192962">
      <w:pPr>
        <w:pStyle w:val="BodyText"/>
        <w:spacing w:before="2" w:line="235" w:lineRule="auto"/>
        <w:ind w:right="3794"/>
      </w:pPr>
      <w:r>
        <w:t>Audra Sullivan</w:t>
      </w:r>
    </w:p>
    <w:p w14:paraId="0B674A08" w14:textId="126BEB22" w:rsidR="000C41F6" w:rsidRDefault="000C41F6" w:rsidP="00192962">
      <w:pPr>
        <w:pStyle w:val="BodyText"/>
        <w:spacing w:before="2" w:line="235" w:lineRule="auto"/>
        <w:ind w:right="3794"/>
      </w:pPr>
      <w:r>
        <w:t>Johnny Wallin</w:t>
      </w:r>
    </w:p>
    <w:p w14:paraId="51612FAA" w14:textId="30B9B168" w:rsidR="00644138" w:rsidRDefault="00644138" w:rsidP="00192962">
      <w:pPr>
        <w:pStyle w:val="BodyText"/>
        <w:spacing w:before="2" w:line="235" w:lineRule="auto"/>
        <w:ind w:right="3794"/>
      </w:pPr>
      <w:r>
        <w:t>Brietta Willams</w:t>
      </w:r>
    </w:p>
    <w:p w14:paraId="0DBAB049" w14:textId="7B7C1216" w:rsidR="000C41F6" w:rsidRPr="00612514" w:rsidRDefault="000C41F6" w:rsidP="00192962">
      <w:pPr>
        <w:pStyle w:val="BodyText"/>
        <w:spacing w:before="2" w:line="235" w:lineRule="auto"/>
        <w:ind w:right="3794"/>
      </w:pPr>
    </w:p>
    <w:p w14:paraId="57B30311" w14:textId="6E44B2D0" w:rsidR="00192962" w:rsidRPr="00A16EA3" w:rsidRDefault="00192962" w:rsidP="00192962">
      <w:pPr>
        <w:pStyle w:val="BodyText"/>
        <w:spacing w:before="2" w:line="235" w:lineRule="auto"/>
        <w:ind w:right="3794"/>
        <w:rPr>
          <w:b/>
          <w:bCs/>
        </w:rPr>
        <w:sectPr w:rsidR="00192962" w:rsidRPr="00A16EA3" w:rsidSect="00F33B8B">
          <w:type w:val="continuous"/>
          <w:pgSz w:w="12240" w:h="15840"/>
          <w:pgMar w:top="2102" w:right="432" w:bottom="1426" w:left="562" w:header="720" w:footer="720" w:gutter="0"/>
          <w:cols w:num="2" w:space="720" w:equalWidth="0">
            <w:col w:w="2318" w:space="3399"/>
            <w:col w:w="5529"/>
          </w:cols>
        </w:sectPr>
      </w:pPr>
    </w:p>
    <w:p w14:paraId="09898ABB" w14:textId="77777777" w:rsidR="0006399B" w:rsidRPr="00A16EA3" w:rsidRDefault="0006399B">
      <w:pPr>
        <w:pStyle w:val="BodyText"/>
        <w:ind w:left="0"/>
        <w:rPr>
          <w:b/>
          <w:bCs/>
        </w:rPr>
      </w:pPr>
    </w:p>
    <w:p w14:paraId="7C9BDC74" w14:textId="77777777" w:rsidR="0006399B" w:rsidRPr="00A16EA3" w:rsidRDefault="0006399B">
      <w:pPr>
        <w:pStyle w:val="BodyText"/>
        <w:spacing w:before="8"/>
        <w:ind w:left="0"/>
        <w:rPr>
          <w:b/>
          <w:bCs/>
          <w:sz w:val="19"/>
        </w:rPr>
      </w:pPr>
    </w:p>
    <w:p w14:paraId="02655B03" w14:textId="22D7C5E1" w:rsidR="0006399B" w:rsidRDefault="001D214C">
      <w:pPr>
        <w:pStyle w:val="BodyText"/>
        <w:spacing w:line="235" w:lineRule="auto"/>
        <w:ind w:left="160" w:right="479" w:hanging="41"/>
      </w:pPr>
      <w:r w:rsidRPr="00A16EA3">
        <w:rPr>
          <w:b/>
          <w:bCs/>
        </w:rPr>
        <w:t>The</w:t>
      </w:r>
      <w:r>
        <w:t xml:space="preserve"> information included in this report is general in nature. For more specifics on FWAHU’s many programs and services, please c</w:t>
      </w:r>
      <w:r w:rsidR="00CD5F4D">
        <w:t xml:space="preserve">ontact </w:t>
      </w:r>
    </w:p>
    <w:p w14:paraId="056121CA" w14:textId="77777777" w:rsidR="0006399B" w:rsidRDefault="0006399B">
      <w:pPr>
        <w:pStyle w:val="BodyText"/>
        <w:spacing w:before="11"/>
        <w:ind w:left="0"/>
        <w:rPr>
          <w:sz w:val="8"/>
        </w:rPr>
      </w:pPr>
    </w:p>
    <w:p w14:paraId="7A59EF7D" w14:textId="706A4755" w:rsidR="0006399B" w:rsidRDefault="001D214C">
      <w:pPr>
        <w:pStyle w:val="BodyText"/>
        <w:spacing w:before="94" w:line="196" w:lineRule="auto"/>
        <w:ind w:right="347"/>
      </w:pPr>
      <w:r>
        <w:t xml:space="preserve">Please note: Chapter Records; including but not limited to, the annual report, chapter bylaws, policies and </w:t>
      </w:r>
      <w:r w:rsidR="00240F02">
        <w:t>procedures</w:t>
      </w:r>
      <w:r>
        <w:t xml:space="preserve">, strategic planning minutes/plan, board meeting minutes, and chapter financials are available for </w:t>
      </w:r>
      <w:r w:rsidR="00CD5F4D">
        <w:t xml:space="preserve">NABIP Fort Worth </w:t>
      </w:r>
      <w:r>
        <w:t>members to view online at</w:t>
      </w:r>
      <w:r w:rsidR="00CD5F4D">
        <w:t xml:space="preserve"> </w:t>
      </w:r>
      <w:hyperlink r:id="rId9" w:history="1">
        <w:r w:rsidR="00A63888" w:rsidRPr="00A63888">
          <w:rPr>
            <w:color w:val="0000FF"/>
            <w:sz w:val="22"/>
            <w:szCs w:val="22"/>
            <w:u w:val="single"/>
          </w:rPr>
          <w:t>NABIP-FW Chapter Empowering Insurance Professionals</w:t>
        </w:r>
      </w:hyperlink>
    </w:p>
    <w:sectPr w:rsidR="0006399B">
      <w:type w:val="continuous"/>
      <w:pgSz w:w="12240" w:h="15840"/>
      <w:pgMar w:top="2100" w:right="680" w:bottom="142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9AFFB" w14:textId="77777777" w:rsidR="00664022" w:rsidRDefault="00664022">
      <w:r>
        <w:separator/>
      </w:r>
    </w:p>
  </w:endnote>
  <w:endnote w:type="continuationSeparator" w:id="0">
    <w:p w14:paraId="470CF968" w14:textId="77777777" w:rsidR="00664022" w:rsidRDefault="0066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62E36" w14:textId="3BD1756F" w:rsidR="0006399B" w:rsidRDefault="00AB3A19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A6B3CF" wp14:editId="612BB927">
              <wp:simplePos x="0" y="0"/>
              <wp:positionH relativeFrom="page">
                <wp:posOffset>2316480</wp:posOffset>
              </wp:positionH>
              <wp:positionV relativeFrom="page">
                <wp:posOffset>9136380</wp:posOffset>
              </wp:positionV>
              <wp:extent cx="3733800" cy="5143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CDF5E" w14:textId="0FBDC9F5" w:rsidR="0006399B" w:rsidRDefault="00CC6A71">
                          <w:pPr>
                            <w:pStyle w:val="BodyText"/>
                            <w:spacing w:line="222" w:lineRule="exact"/>
                            <w:ind w:left="483"/>
                          </w:pPr>
                          <w:r>
                            <w:t>NABIP Fort Worth</w:t>
                          </w:r>
                        </w:p>
                        <w:p w14:paraId="51A9FF9F" w14:textId="48BDD29F" w:rsidR="00290671" w:rsidRDefault="00CC6A71" w:rsidP="00CC6A71">
                          <w:pPr>
                            <w:pStyle w:val="BodyText"/>
                            <w:spacing w:line="222" w:lineRule="exact"/>
                            <w:ind w:left="483"/>
                          </w:pPr>
                          <w:hyperlink r:id="rId1" w:history="1">
                            <w:r w:rsidRPr="00CC6A71">
                              <w:rPr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  <w:t>NABIP-FW Chapter Empowering Insurance Professionals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6B3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2.4pt;margin-top:719.4pt;width:294pt;height:40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hS1gEAAJEDAAAOAAAAZHJzL2Uyb0RvYy54bWysU9tu1DAQfUfiHyy/s8l2KVTRZqvSqgip&#10;UKTCB0wcO4lIPGbs3WT5esbOZsvlDfFiTWbGx+ecmWyvp6EXB02+Q1vK9SqXQluFdWebUn79cv/q&#10;SgofwNbQo9WlPGovr3cvX2xHV+gLbLGvNQkGsb4YXSnbEFyRZV61egC/QqctFw3SAIE/qclqgpHR&#10;hz67yPM32YhUO0Klvefs3VyUu4RvjFbh0Rivg+hLydxCOimdVTyz3RaKhsC1nTrRgH9gMUBn+dEz&#10;1B0EEHvq/oIaOkXo0YSVwiFDYzqlkwZWs87/UPPUgtNJC5vj3dkm//9g1afDk/tMIkzvcOIBJhHe&#10;PaD65oXF2xZso2+IcGw11PzwOlqWjc4Xp6vRal/4CFKNH7HmIcM+YAKaDA3RFdYpGJ0HcDybrqcg&#10;FCc3bzebq5xLimuX69ebyzSVDIrltiMf3mscRAxKSTzUhA6HBx8iGyiWlviYxfuu79Nge/tbghtj&#10;JrGPhGfqYaom7o4qKqyPrINw3hPeaw5apB9SjLwjpfTf90Baiv6DZS/iQi0BLUG1BGAVXy1lkGIO&#10;b8O8eHtHXdMy8uy2xRv2y3RJyjOLE0+ee1J42tG4WL9+p67nP2n3EwAA//8DAFBLAwQUAAYACAAA&#10;ACEATWWWreEAAAANAQAADwAAAGRycy9kb3ducmV2LnhtbEyPT0+DQBDF7yZ+h82YeLNL/xFAlqYx&#10;ejIxUjx4XGAKm7KzyG5b/PaOJ729mffy5jf5braDuODkjSMFy0UEAqlxraFOwUf18pCA8EFTqwdH&#10;qOAbPeyK25tcZ627UomXQ+gEl5DPtII+hDGT0jc9Wu0XbkRi7+gmqwOPUyfbSV+53A5yFUWxtNoQ&#10;X+j1iE89NqfD2SrYf1L5bL7e6vfyWJqqSiN6jU9K3d/N+0cQAefwF4ZffEaHgplqd6bWi0HBOt4w&#10;emBjs05YcSTdrljUvNou0wRkkcv/XxQ/AAAA//8DAFBLAQItABQABgAIAAAAIQC2gziS/gAAAOEB&#10;AAATAAAAAAAAAAAAAAAAAAAAAABbQ29udGVudF9UeXBlc10ueG1sUEsBAi0AFAAGAAgAAAAhADj9&#10;If/WAAAAlAEAAAsAAAAAAAAAAAAAAAAALwEAAF9yZWxzLy5yZWxzUEsBAi0AFAAGAAgAAAAhAI7y&#10;+FLWAQAAkQMAAA4AAAAAAAAAAAAAAAAALgIAAGRycy9lMm9Eb2MueG1sUEsBAi0AFAAGAAgAAAAh&#10;AE1llq3hAAAADQEAAA8AAAAAAAAAAAAAAAAAMAQAAGRycy9kb3ducmV2LnhtbFBLBQYAAAAABAAE&#10;APMAAAA+BQAAAAA=&#10;" filled="f" stroked="f">
              <v:textbox inset="0,0,0,0">
                <w:txbxContent>
                  <w:p w14:paraId="604CDF5E" w14:textId="0FBDC9F5" w:rsidR="0006399B" w:rsidRDefault="00CC6A71">
                    <w:pPr>
                      <w:pStyle w:val="BodyText"/>
                      <w:spacing w:line="222" w:lineRule="exact"/>
                      <w:ind w:left="483"/>
                    </w:pPr>
                    <w:r>
                      <w:t>NABIP Fort Worth</w:t>
                    </w:r>
                  </w:p>
                  <w:p w14:paraId="51A9FF9F" w14:textId="48BDD29F" w:rsidR="00290671" w:rsidRDefault="00CC6A71" w:rsidP="00CC6A71">
                    <w:pPr>
                      <w:pStyle w:val="BodyText"/>
                      <w:spacing w:line="222" w:lineRule="exact"/>
                      <w:ind w:left="483"/>
                    </w:pPr>
                    <w:hyperlink r:id="rId2" w:history="1">
                      <w:r w:rsidRPr="00CC6A71">
                        <w:rPr>
                          <w:color w:val="0000FF"/>
                          <w:sz w:val="22"/>
                          <w:szCs w:val="22"/>
                          <w:u w:val="single"/>
                        </w:rPr>
                        <w:t>NABIP-FW Chapter Empowering Insurance Professionals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AE262" w14:textId="77777777" w:rsidR="00664022" w:rsidRDefault="00664022">
      <w:r>
        <w:separator/>
      </w:r>
    </w:p>
  </w:footnote>
  <w:footnote w:type="continuationSeparator" w:id="0">
    <w:p w14:paraId="74FECF42" w14:textId="77777777" w:rsidR="00664022" w:rsidRDefault="0066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48CE6" w14:textId="7FB45C63" w:rsidR="0006399B" w:rsidRDefault="00281D2A" w:rsidP="00281D2A">
    <w:pPr>
      <w:pStyle w:val="BodyText"/>
      <w:spacing w:line="14" w:lineRule="auto"/>
      <w:ind w:left="0"/>
      <w:jc w:val="center"/>
    </w:pPr>
    <w:r>
      <w:rPr>
        <w:noProof/>
      </w:rPr>
      <w:drawing>
        <wp:inline distT="0" distB="0" distL="0" distR="0" wp14:anchorId="45493CD9" wp14:editId="66947EBF">
          <wp:extent cx="3050309" cy="1419225"/>
          <wp:effectExtent l="0" t="0" r="0" b="0"/>
          <wp:docPr id="590291398" name="Picture 2" descr="A black background with gol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257613" name="Picture 2" descr="A black background with gol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8224" cy="1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254D8"/>
    <w:multiLevelType w:val="hybridMultilevel"/>
    <w:tmpl w:val="7A6C0CDE"/>
    <w:lvl w:ilvl="0" w:tplc="206892F0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4A27C8A">
      <w:numFmt w:val="bullet"/>
      <w:lvlText w:val="•"/>
      <w:lvlJc w:val="left"/>
      <w:pPr>
        <w:ind w:left="1892" w:hanging="360"/>
      </w:pPr>
      <w:rPr>
        <w:rFonts w:hint="default"/>
      </w:rPr>
    </w:lvl>
    <w:lvl w:ilvl="2" w:tplc="52FAC092"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22080D72">
      <w:numFmt w:val="bullet"/>
      <w:lvlText w:val="•"/>
      <w:lvlJc w:val="left"/>
      <w:pPr>
        <w:ind w:left="3916" w:hanging="360"/>
      </w:pPr>
      <w:rPr>
        <w:rFonts w:hint="default"/>
      </w:rPr>
    </w:lvl>
    <w:lvl w:ilvl="4" w:tplc="11BA7EAE">
      <w:numFmt w:val="bullet"/>
      <w:lvlText w:val="•"/>
      <w:lvlJc w:val="left"/>
      <w:pPr>
        <w:ind w:left="4928" w:hanging="360"/>
      </w:pPr>
      <w:rPr>
        <w:rFonts w:hint="default"/>
      </w:rPr>
    </w:lvl>
    <w:lvl w:ilvl="5" w:tplc="5A7A811E"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E80A53C8">
      <w:numFmt w:val="bullet"/>
      <w:lvlText w:val="•"/>
      <w:lvlJc w:val="left"/>
      <w:pPr>
        <w:ind w:left="6952" w:hanging="360"/>
      </w:pPr>
      <w:rPr>
        <w:rFonts w:hint="default"/>
      </w:rPr>
    </w:lvl>
    <w:lvl w:ilvl="7" w:tplc="AF2E200C">
      <w:numFmt w:val="bullet"/>
      <w:lvlText w:val="•"/>
      <w:lvlJc w:val="left"/>
      <w:pPr>
        <w:ind w:left="7964" w:hanging="360"/>
      </w:pPr>
      <w:rPr>
        <w:rFonts w:hint="default"/>
      </w:rPr>
    </w:lvl>
    <w:lvl w:ilvl="8" w:tplc="DFE0589C">
      <w:numFmt w:val="bullet"/>
      <w:lvlText w:val="•"/>
      <w:lvlJc w:val="left"/>
      <w:pPr>
        <w:ind w:left="8976" w:hanging="360"/>
      </w:pPr>
      <w:rPr>
        <w:rFonts w:hint="default"/>
      </w:rPr>
    </w:lvl>
  </w:abstractNum>
  <w:num w:numId="1" w16cid:durableId="97598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9B"/>
    <w:rsid w:val="00000A2D"/>
    <w:rsid w:val="0002143C"/>
    <w:rsid w:val="000302E1"/>
    <w:rsid w:val="00030CB7"/>
    <w:rsid w:val="00036399"/>
    <w:rsid w:val="00042D46"/>
    <w:rsid w:val="0005453C"/>
    <w:rsid w:val="0006399B"/>
    <w:rsid w:val="000818D6"/>
    <w:rsid w:val="000C2EF6"/>
    <w:rsid w:val="000C41F6"/>
    <w:rsid w:val="000D5CA6"/>
    <w:rsid w:val="00112E19"/>
    <w:rsid w:val="00113513"/>
    <w:rsid w:val="001331C1"/>
    <w:rsid w:val="00140F92"/>
    <w:rsid w:val="00180A1D"/>
    <w:rsid w:val="00185082"/>
    <w:rsid w:val="00192962"/>
    <w:rsid w:val="001A3B21"/>
    <w:rsid w:val="001D214C"/>
    <w:rsid w:val="00237B0E"/>
    <w:rsid w:val="00240F02"/>
    <w:rsid w:val="00274BAD"/>
    <w:rsid w:val="002750CD"/>
    <w:rsid w:val="00281D2A"/>
    <w:rsid w:val="00290671"/>
    <w:rsid w:val="002B4A1E"/>
    <w:rsid w:val="002C13E8"/>
    <w:rsid w:val="002F59E5"/>
    <w:rsid w:val="00314950"/>
    <w:rsid w:val="00356891"/>
    <w:rsid w:val="003D5937"/>
    <w:rsid w:val="0040536E"/>
    <w:rsid w:val="00441991"/>
    <w:rsid w:val="004946D9"/>
    <w:rsid w:val="004D26A4"/>
    <w:rsid w:val="004D4955"/>
    <w:rsid w:val="004F77F4"/>
    <w:rsid w:val="00530141"/>
    <w:rsid w:val="005501A0"/>
    <w:rsid w:val="00576FA4"/>
    <w:rsid w:val="00581974"/>
    <w:rsid w:val="00591FF4"/>
    <w:rsid w:val="005A1D9D"/>
    <w:rsid w:val="005B630C"/>
    <w:rsid w:val="005D19A7"/>
    <w:rsid w:val="00607A2F"/>
    <w:rsid w:val="00612514"/>
    <w:rsid w:val="00622F60"/>
    <w:rsid w:val="00644138"/>
    <w:rsid w:val="006529AE"/>
    <w:rsid w:val="00664022"/>
    <w:rsid w:val="00681276"/>
    <w:rsid w:val="0068461E"/>
    <w:rsid w:val="006941E1"/>
    <w:rsid w:val="006A795C"/>
    <w:rsid w:val="006B7B5D"/>
    <w:rsid w:val="006C5247"/>
    <w:rsid w:val="00730770"/>
    <w:rsid w:val="007320BA"/>
    <w:rsid w:val="00745A35"/>
    <w:rsid w:val="00764B18"/>
    <w:rsid w:val="007B39A0"/>
    <w:rsid w:val="007C1284"/>
    <w:rsid w:val="00837D7C"/>
    <w:rsid w:val="008812E9"/>
    <w:rsid w:val="008A2652"/>
    <w:rsid w:val="008C0D96"/>
    <w:rsid w:val="008C5145"/>
    <w:rsid w:val="008F6DA7"/>
    <w:rsid w:val="009254AA"/>
    <w:rsid w:val="009A1AB8"/>
    <w:rsid w:val="009B5218"/>
    <w:rsid w:val="009C7FF9"/>
    <w:rsid w:val="00A03C1A"/>
    <w:rsid w:val="00A165EB"/>
    <w:rsid w:val="00A16EA3"/>
    <w:rsid w:val="00A33E45"/>
    <w:rsid w:val="00A63888"/>
    <w:rsid w:val="00A82368"/>
    <w:rsid w:val="00A9022E"/>
    <w:rsid w:val="00AB3A19"/>
    <w:rsid w:val="00B53A75"/>
    <w:rsid w:val="00B60CE1"/>
    <w:rsid w:val="00B67DD1"/>
    <w:rsid w:val="00B74568"/>
    <w:rsid w:val="00B8375C"/>
    <w:rsid w:val="00BE1489"/>
    <w:rsid w:val="00BF13E4"/>
    <w:rsid w:val="00BF2B03"/>
    <w:rsid w:val="00BF50CA"/>
    <w:rsid w:val="00C25CA3"/>
    <w:rsid w:val="00C569F6"/>
    <w:rsid w:val="00CC40E4"/>
    <w:rsid w:val="00CC6A71"/>
    <w:rsid w:val="00CD14F3"/>
    <w:rsid w:val="00CD5F4D"/>
    <w:rsid w:val="00CD7588"/>
    <w:rsid w:val="00CF2740"/>
    <w:rsid w:val="00D2589C"/>
    <w:rsid w:val="00D272A3"/>
    <w:rsid w:val="00D275FF"/>
    <w:rsid w:val="00D33FD6"/>
    <w:rsid w:val="00D912E3"/>
    <w:rsid w:val="00DA249B"/>
    <w:rsid w:val="00DF6380"/>
    <w:rsid w:val="00E04B09"/>
    <w:rsid w:val="00E25720"/>
    <w:rsid w:val="00E776A6"/>
    <w:rsid w:val="00E81EA2"/>
    <w:rsid w:val="00EF4B04"/>
    <w:rsid w:val="00F33B8B"/>
    <w:rsid w:val="00F67091"/>
    <w:rsid w:val="00FA274C"/>
    <w:rsid w:val="00FB522C"/>
    <w:rsid w:val="00FF4CA3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2E8C2"/>
  <w15:docId w15:val="{5B1B4B43-6282-4691-AC3F-3A781CF4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87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272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2A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94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6D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94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6D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bip-fw.org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abip-fw.org/" TargetMode="External"/><Relationship Id="rId1" Type="http://schemas.openxmlformats.org/officeDocument/2006/relationships/hyperlink" Target="https://nabip-fw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- 2014 FWAHU Annual Report.docx</vt:lpstr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- 2014 FWAHU Annual Report.docx</dc:title>
  <dc:creator>krista.palmer</dc:creator>
  <cp:lastModifiedBy>Clifton Stubbs</cp:lastModifiedBy>
  <cp:revision>2</cp:revision>
  <dcterms:created xsi:type="dcterms:W3CDTF">2025-02-19T19:33:00Z</dcterms:created>
  <dcterms:modified xsi:type="dcterms:W3CDTF">2025-02-19T19:33:00Z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2018-04-04T00:00:00Z</vt:filetime>
  </property>
</Properties>
</file>